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40" w:rsidRPr="007625CE" w:rsidRDefault="007625CE" w:rsidP="007625C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625CE">
        <w:rPr>
          <w:rFonts w:asciiTheme="majorBidi" w:hAnsiTheme="majorBidi" w:cstheme="majorBidi"/>
          <w:b/>
          <w:bCs/>
          <w:sz w:val="32"/>
          <w:szCs w:val="32"/>
          <w:u w:val="single"/>
        </w:rPr>
        <w:t>Structures simples</w:t>
      </w:r>
      <w:r w:rsidR="007C071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et structures de données</w:t>
      </w:r>
    </w:p>
    <w:p w:rsidR="007625CE" w:rsidRDefault="007625CE" w:rsidP="007625C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625C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:rsidR="007723C8" w:rsidRDefault="007723C8" w:rsidP="007625C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7723C8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Pour chaque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opération de lecture ou d’écriture, mettre V si l’opération est possible et F dans le cas contraire.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"/>
        <w:gridCol w:w="2197"/>
        <w:gridCol w:w="413"/>
        <w:gridCol w:w="413"/>
        <w:gridCol w:w="2940"/>
      </w:tblGrid>
      <w:tr w:rsidR="007723C8" w:rsidTr="007723C8">
        <w:trPr>
          <w:jc w:val="center"/>
        </w:trPr>
        <w:tc>
          <w:tcPr>
            <w:tcW w:w="411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Lire (A)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940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Lire (« A= », A)</w:t>
            </w:r>
          </w:p>
        </w:tc>
      </w:tr>
      <w:tr w:rsidR="007723C8" w:rsidTr="007723C8">
        <w:trPr>
          <w:jc w:val="center"/>
        </w:trPr>
        <w:tc>
          <w:tcPr>
            <w:tcW w:w="411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Lire (« A »)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940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Ecrire (A, « », B)</w:t>
            </w:r>
          </w:p>
        </w:tc>
      </w:tr>
      <w:tr w:rsidR="007723C8" w:rsidTr="007723C8">
        <w:trPr>
          <w:jc w:val="center"/>
        </w:trPr>
        <w:tc>
          <w:tcPr>
            <w:tcW w:w="411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Ecrire (« A= », A)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940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Ecrire (« Saisir un réel : »)</w:t>
            </w:r>
          </w:p>
        </w:tc>
      </w:tr>
      <w:tr w:rsidR="007723C8" w:rsidTr="007723C8">
        <w:trPr>
          <w:jc w:val="center"/>
        </w:trPr>
        <w:tc>
          <w:tcPr>
            <w:tcW w:w="411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Lire (45)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940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Lire (A+B)</w:t>
            </w:r>
          </w:p>
        </w:tc>
      </w:tr>
      <w:tr w:rsidR="007723C8" w:rsidTr="007723C8">
        <w:trPr>
          <w:jc w:val="center"/>
        </w:trPr>
        <w:tc>
          <w:tcPr>
            <w:tcW w:w="411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Ecrire(X+2*Y)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940" w:type="dxa"/>
          </w:tcPr>
          <w:p w:rsidR="007723C8" w:rsidRDefault="007723C8" w:rsidP="007625CE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Ecrire (45)</w:t>
            </w:r>
          </w:p>
        </w:tc>
      </w:tr>
    </w:tbl>
    <w:p w:rsidR="007723C8" w:rsidRDefault="007723C8" w:rsidP="007723C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:rsidR="007625CE" w:rsidRPr="00054975" w:rsidRDefault="00054975" w:rsidP="000549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 w:rsidR="007625CE" w:rsidRPr="00054975">
        <w:rPr>
          <w:rFonts w:asciiTheme="majorBidi" w:hAnsiTheme="majorBidi" w:cstheme="majorBidi"/>
          <w:sz w:val="24"/>
          <w:szCs w:val="24"/>
        </w:rPr>
        <w:t xml:space="preserve">calculer et d’afficher la </w:t>
      </w:r>
      <w:r w:rsidR="005C29BD" w:rsidRPr="00054975">
        <w:rPr>
          <w:rFonts w:asciiTheme="majorBidi" w:hAnsiTheme="majorBidi" w:cstheme="majorBidi"/>
          <w:sz w:val="24"/>
          <w:szCs w:val="24"/>
        </w:rPr>
        <w:t>surface</w:t>
      </w:r>
      <w:r w:rsidR="007625CE" w:rsidRPr="00054975">
        <w:rPr>
          <w:rFonts w:asciiTheme="majorBidi" w:hAnsiTheme="majorBidi" w:cstheme="majorBidi"/>
          <w:sz w:val="24"/>
          <w:szCs w:val="24"/>
        </w:rPr>
        <w:t xml:space="preserve"> d’un rectangle. </w:t>
      </w:r>
      <w:r w:rsidR="005C29BD" w:rsidRPr="00054975">
        <w:rPr>
          <w:rFonts w:asciiTheme="majorBidi" w:hAnsiTheme="majorBidi" w:cstheme="majorBidi"/>
          <w:b/>
          <w:bCs/>
          <w:sz w:val="24"/>
          <w:szCs w:val="24"/>
        </w:rPr>
        <w:t>Surface</w:t>
      </w:r>
      <w:r w:rsidR="007625CE" w:rsidRPr="00054975">
        <w:rPr>
          <w:rFonts w:asciiTheme="majorBidi" w:hAnsiTheme="majorBidi" w:cstheme="majorBidi"/>
          <w:b/>
          <w:bCs/>
          <w:sz w:val="24"/>
          <w:szCs w:val="24"/>
        </w:rPr>
        <w:t xml:space="preserve"> d’un rectangle = Longueur * Largeur</w:t>
      </w:r>
    </w:p>
    <w:p w:rsidR="007625CE" w:rsidRPr="0099193A" w:rsidRDefault="007723C8" w:rsidP="007625C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:rsidR="007625CE" w:rsidRDefault="00054975" w:rsidP="004D54E3">
      <w:pPr>
        <w:rPr>
          <w:rFonts w:asciiTheme="majorBidi" w:hAnsiTheme="majorBidi" w:cstheme="majorBidi"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 w:rsidR="0090045B">
        <w:rPr>
          <w:rFonts w:asciiTheme="majorBidi" w:hAnsiTheme="majorBidi" w:cstheme="majorBidi"/>
          <w:sz w:val="24"/>
          <w:szCs w:val="24"/>
        </w:rPr>
        <w:t>p</w:t>
      </w:r>
      <w:r w:rsidR="007625CE">
        <w:rPr>
          <w:rFonts w:asciiTheme="majorBidi" w:hAnsiTheme="majorBidi" w:cstheme="majorBidi"/>
          <w:sz w:val="24"/>
          <w:szCs w:val="24"/>
        </w:rPr>
        <w:t>ermuter les contenus de deux entiers A et B.</w:t>
      </w:r>
      <w:r w:rsidR="005C2099">
        <w:rPr>
          <w:rFonts w:asciiTheme="majorBidi" w:hAnsiTheme="majorBidi" w:cstheme="majorBidi"/>
          <w:sz w:val="24"/>
          <w:szCs w:val="24"/>
        </w:rPr>
        <w:t xml:space="preserve"> </w:t>
      </w:r>
      <w:r w:rsidR="004D54E3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="004D54E3" w:rsidRPr="004D54E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7625CE" w:rsidRPr="004D54E3">
        <w:rPr>
          <w:rFonts w:asciiTheme="majorBidi" w:hAnsiTheme="majorBidi" w:cstheme="majorBidi"/>
          <w:b/>
          <w:bCs/>
          <w:sz w:val="24"/>
          <w:szCs w:val="24"/>
        </w:rPr>
        <w:t>Si A= 5 et B= 7 alors le résultat final sera : A=7 et B=5</w:t>
      </w:r>
      <w:r w:rsidR="00D92BEE">
        <w:rPr>
          <w:rFonts w:asciiTheme="majorBidi" w:hAnsiTheme="majorBidi" w:cstheme="majorBidi"/>
          <w:b/>
          <w:bCs/>
          <w:sz w:val="24"/>
          <w:szCs w:val="24"/>
        </w:rPr>
        <w:t xml:space="preserve"> (Proposer deux méthodes)</w:t>
      </w:r>
    </w:p>
    <w:p w:rsidR="0090149D" w:rsidRPr="005C29BD" w:rsidRDefault="00F71571" w:rsidP="0090149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</w:p>
    <w:p w:rsidR="0090149D" w:rsidRDefault="0090149D" w:rsidP="00190F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le périmètre </w:t>
      </w:r>
      <w:r w:rsidRPr="005C29BD">
        <w:rPr>
          <w:rFonts w:asciiTheme="majorBidi" w:hAnsiTheme="majorBidi" w:cstheme="majorBidi"/>
          <w:sz w:val="24"/>
          <w:szCs w:val="24"/>
        </w:rPr>
        <w:t xml:space="preserve">d’un carré. </w:t>
      </w:r>
      <w:r w:rsidR="00190FCB">
        <w:rPr>
          <w:rFonts w:asciiTheme="majorBidi" w:hAnsiTheme="majorBidi" w:cstheme="majorBidi"/>
          <w:b/>
          <w:bCs/>
          <w:sz w:val="24"/>
          <w:szCs w:val="24"/>
        </w:rPr>
        <w:t>Périmètre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 d’un carré= </w:t>
      </w:r>
      <w:r>
        <w:rPr>
          <w:rFonts w:asciiTheme="majorBidi" w:hAnsiTheme="majorBidi" w:cstheme="majorBidi"/>
          <w:b/>
          <w:bCs/>
          <w:sz w:val="24"/>
          <w:szCs w:val="24"/>
        </w:rPr>
        <w:t>côté*4</w:t>
      </w:r>
    </w:p>
    <w:p w:rsidR="008063CE" w:rsidRPr="005C29BD" w:rsidRDefault="00F71571" w:rsidP="008063C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:rsidR="008063CE" w:rsidRDefault="008063CE" w:rsidP="008063C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le périmètre </w:t>
      </w:r>
      <w:r w:rsidRPr="005C29BD">
        <w:rPr>
          <w:rFonts w:asciiTheme="majorBidi" w:hAnsiTheme="majorBidi" w:cstheme="majorBidi"/>
          <w:sz w:val="24"/>
          <w:szCs w:val="24"/>
        </w:rPr>
        <w:t xml:space="preserve">d’un carré. </w:t>
      </w:r>
      <w:r>
        <w:rPr>
          <w:rFonts w:asciiTheme="majorBidi" w:hAnsiTheme="majorBidi" w:cstheme="majorBidi"/>
          <w:b/>
          <w:bCs/>
          <w:sz w:val="24"/>
          <w:szCs w:val="24"/>
        </w:rPr>
        <w:t>Périmètre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>
        <w:rPr>
          <w:rFonts w:asciiTheme="majorBidi" w:hAnsiTheme="majorBidi" w:cstheme="majorBidi"/>
          <w:b/>
          <w:bCs/>
          <w:sz w:val="24"/>
          <w:szCs w:val="24"/>
        </w:rPr>
        <w:t>rectangle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</w:rPr>
        <w:t>(Largeur + Longueur)*2</w:t>
      </w:r>
    </w:p>
    <w:p w:rsidR="00C26C6E" w:rsidRPr="005C29BD" w:rsidRDefault="00F71571" w:rsidP="00C26C6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</w:p>
    <w:p w:rsidR="00C26C6E" w:rsidRDefault="00C26C6E" w:rsidP="00C26C6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le périmètre </w:t>
      </w:r>
      <w:r w:rsidRPr="005C29BD">
        <w:rPr>
          <w:rFonts w:asciiTheme="majorBidi" w:hAnsiTheme="majorBidi" w:cstheme="majorBidi"/>
          <w:sz w:val="24"/>
          <w:szCs w:val="24"/>
        </w:rPr>
        <w:t xml:space="preserve">d’un </w:t>
      </w:r>
      <w:r>
        <w:rPr>
          <w:rFonts w:asciiTheme="majorBidi" w:hAnsiTheme="majorBidi" w:cstheme="majorBidi"/>
          <w:sz w:val="24"/>
          <w:szCs w:val="24"/>
        </w:rPr>
        <w:t>triangle équilatéral</w:t>
      </w:r>
      <w:r w:rsidRPr="005C29B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Périmètre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triangle équilatéral 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</w:rPr>
        <w:t>côté * 3</w:t>
      </w:r>
    </w:p>
    <w:p w:rsidR="00F26DBF" w:rsidRPr="005C29BD" w:rsidRDefault="00F71571" w:rsidP="00F26D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7</w:t>
      </w:r>
    </w:p>
    <w:p w:rsidR="00F26DBF" w:rsidRDefault="00F26DBF" w:rsidP="00F26DB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le périmètre </w:t>
      </w:r>
      <w:r w:rsidRPr="005C29BD">
        <w:rPr>
          <w:rFonts w:asciiTheme="majorBidi" w:hAnsiTheme="majorBidi" w:cstheme="majorBidi"/>
          <w:sz w:val="24"/>
          <w:szCs w:val="24"/>
        </w:rPr>
        <w:t xml:space="preserve">d’un </w:t>
      </w:r>
      <w:r>
        <w:rPr>
          <w:rFonts w:asciiTheme="majorBidi" w:hAnsiTheme="majorBidi" w:cstheme="majorBidi"/>
          <w:sz w:val="24"/>
          <w:szCs w:val="24"/>
        </w:rPr>
        <w:t>triangle isocèle</w:t>
      </w:r>
      <w:r w:rsidRPr="005C29B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Périmètre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triangle isocèle 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(côté1 *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2)+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côté2</w:t>
      </w:r>
    </w:p>
    <w:p w:rsidR="00F213FF" w:rsidRPr="005C29BD" w:rsidRDefault="00F213FF" w:rsidP="00F213F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71571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:rsidR="00F213FF" w:rsidRDefault="00F213FF" w:rsidP="00F745F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la surface d’un </w:t>
      </w:r>
      <w:r w:rsidR="00EF4FF1">
        <w:rPr>
          <w:rFonts w:asciiTheme="majorBidi" w:hAnsiTheme="majorBidi" w:cstheme="majorBidi"/>
          <w:sz w:val="24"/>
          <w:szCs w:val="24"/>
        </w:rPr>
        <w:t>triangle quelconque de hauteur H</w:t>
      </w:r>
      <w:r>
        <w:rPr>
          <w:rFonts w:asciiTheme="majorBidi" w:hAnsiTheme="majorBidi" w:cstheme="majorBidi"/>
          <w:sz w:val="24"/>
          <w:szCs w:val="24"/>
        </w:rPr>
        <w:t xml:space="preserve"> et de longueur de base B</w:t>
      </w:r>
      <w:r w:rsidRPr="005C29B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Surface d’un triangle quelconque = (</w:t>
      </w:r>
      <w:r w:rsidR="00EF4FF1">
        <w:rPr>
          <w:rFonts w:asciiTheme="majorBidi" w:hAnsiTheme="majorBidi" w:cstheme="majorBidi"/>
          <w:b/>
          <w:bCs/>
          <w:sz w:val="24"/>
          <w:szCs w:val="24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</w:rPr>
        <w:t>*B)/2</w:t>
      </w:r>
    </w:p>
    <w:p w:rsidR="00E9506C" w:rsidRDefault="00F71571" w:rsidP="00E9506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9</w:t>
      </w:r>
    </w:p>
    <w:p w:rsidR="0072087D" w:rsidRDefault="0072087D" w:rsidP="0072087D">
      <w:pPr>
        <w:jc w:val="both"/>
        <w:rPr>
          <w:rFonts w:asciiTheme="majorBidi" w:hAnsiTheme="majorBidi" w:cstheme="majorBidi"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>convertir en octets et en KO un nombre donné en bits. (</w:t>
      </w:r>
      <w:r w:rsidRPr="00D369AA">
        <w:rPr>
          <w:rFonts w:asciiTheme="majorBidi" w:hAnsiTheme="majorBidi" w:cstheme="majorBidi"/>
          <w:b/>
          <w:bCs/>
          <w:sz w:val="24"/>
          <w:szCs w:val="24"/>
        </w:rPr>
        <w:t>1 octet = 8 bits et 1KO= 1024 octets</w:t>
      </w:r>
      <w:r>
        <w:rPr>
          <w:rFonts w:asciiTheme="majorBidi" w:hAnsiTheme="majorBidi" w:cstheme="majorBidi"/>
          <w:sz w:val="24"/>
          <w:szCs w:val="24"/>
        </w:rPr>
        <w:t>)</w:t>
      </w:r>
      <w:r w:rsidR="00EF4FF1">
        <w:rPr>
          <w:rFonts w:asciiTheme="majorBidi" w:hAnsiTheme="majorBidi" w:cstheme="majorBidi"/>
          <w:sz w:val="24"/>
          <w:szCs w:val="24"/>
        </w:rPr>
        <w:t>.</w:t>
      </w:r>
    </w:p>
    <w:p w:rsidR="00EF4FF1" w:rsidRDefault="00EF4FF1" w:rsidP="00EF4F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 w:rsidR="00F71571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</w:p>
    <w:p w:rsidR="00EF4FF1" w:rsidRDefault="00EF4FF1" w:rsidP="00EF4FF1">
      <w:pPr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 w:rsidRPr="005C29BD">
        <w:rPr>
          <w:rFonts w:asciiTheme="majorBidi" w:hAnsiTheme="majorBidi" w:cstheme="majorBidi"/>
          <w:sz w:val="24"/>
          <w:szCs w:val="24"/>
        </w:rPr>
        <w:t xml:space="preserve">calculer et d’afficher la surface d’un </w:t>
      </w:r>
      <w:r>
        <w:rPr>
          <w:rFonts w:asciiTheme="majorBidi" w:hAnsiTheme="majorBidi" w:cstheme="majorBidi"/>
          <w:sz w:val="24"/>
          <w:szCs w:val="24"/>
        </w:rPr>
        <w:t>cercle</w:t>
      </w:r>
      <w:r w:rsidRPr="005C29BD">
        <w:rPr>
          <w:rFonts w:asciiTheme="majorBidi" w:hAnsiTheme="majorBidi" w:cstheme="majorBidi"/>
          <w:sz w:val="24"/>
          <w:szCs w:val="24"/>
        </w:rPr>
        <w:t xml:space="preserve">. 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Surface d’un </w:t>
      </w:r>
      <w:r>
        <w:rPr>
          <w:rFonts w:asciiTheme="majorBidi" w:hAnsiTheme="majorBidi" w:cstheme="majorBidi"/>
          <w:b/>
          <w:bCs/>
          <w:sz w:val="24"/>
          <w:szCs w:val="24"/>
        </w:rPr>
        <w:t>cercle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l-GR"/>
          </w:rPr>
          <m:t>3.14*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EF4FF1" w:rsidRDefault="00EF4FF1" w:rsidP="00EF4F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71571">
        <w:rPr>
          <w:rFonts w:asciiTheme="majorBidi" w:hAnsiTheme="majorBidi" w:cstheme="majorBidi"/>
          <w:b/>
          <w:bCs/>
          <w:sz w:val="24"/>
          <w:szCs w:val="24"/>
          <w:u w:val="single"/>
        </w:rPr>
        <w:t>11</w:t>
      </w:r>
    </w:p>
    <w:p w:rsidR="00EF4FF1" w:rsidRDefault="00EF4FF1" w:rsidP="00EF4FF1">
      <w:pPr>
        <w:rPr>
          <w:rFonts w:asciiTheme="majorBidi" w:hAnsiTheme="majorBidi" w:cstheme="majorBidi"/>
          <w:sz w:val="24"/>
          <w:szCs w:val="24"/>
        </w:rPr>
      </w:pPr>
      <w:r w:rsidRPr="00602E51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 saisir le prix d’une chemise puis l’afficher après une remise de 25%.</w:t>
      </w:r>
    </w:p>
    <w:p w:rsidR="008E5673" w:rsidRDefault="008E5673" w:rsidP="008E567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71571">
        <w:rPr>
          <w:rFonts w:asciiTheme="majorBidi" w:hAnsiTheme="majorBidi" w:cstheme="majorBidi"/>
          <w:b/>
          <w:bCs/>
          <w:sz w:val="24"/>
          <w:szCs w:val="24"/>
          <w:u w:val="single"/>
        </w:rPr>
        <w:t>12</w:t>
      </w:r>
    </w:p>
    <w:p w:rsidR="008E5673" w:rsidRPr="00602E51" w:rsidRDefault="008E5673" w:rsidP="008E5673">
      <w:pPr>
        <w:rPr>
          <w:rFonts w:asciiTheme="majorBidi" w:hAnsiTheme="majorBidi" w:cstheme="majorBidi"/>
          <w:sz w:val="24"/>
          <w:szCs w:val="24"/>
        </w:rPr>
      </w:pPr>
      <w:r w:rsidRPr="00602E51">
        <w:rPr>
          <w:rFonts w:asciiTheme="majorBidi" w:hAnsiTheme="majorBidi" w:cstheme="majorBidi"/>
          <w:sz w:val="24"/>
          <w:szCs w:val="24"/>
        </w:rPr>
        <w:t xml:space="preserve">Ecrire l’analyse, déduire l’algorithme, déclarer les objets et traduire en Pascal un programme qui permet de saisir </w:t>
      </w:r>
      <w:r>
        <w:rPr>
          <w:rFonts w:asciiTheme="majorBidi" w:hAnsiTheme="majorBidi" w:cstheme="majorBidi"/>
          <w:sz w:val="24"/>
          <w:szCs w:val="24"/>
        </w:rPr>
        <w:t>une distance en mètres et donner</w:t>
      </w:r>
      <w:r w:rsidR="00E52C1A">
        <w:rPr>
          <w:rFonts w:asciiTheme="majorBidi" w:hAnsiTheme="majorBidi" w:cstheme="majorBidi"/>
          <w:sz w:val="24"/>
          <w:szCs w:val="24"/>
        </w:rPr>
        <w:t xml:space="preserve"> son équivalence en centimètres (</w:t>
      </w:r>
      <w:r w:rsidR="00E52C1A" w:rsidRPr="00CE672F">
        <w:rPr>
          <w:rFonts w:asciiTheme="majorBidi" w:hAnsiTheme="majorBidi" w:cstheme="majorBidi"/>
          <w:b/>
          <w:bCs/>
          <w:sz w:val="24"/>
          <w:szCs w:val="24"/>
        </w:rPr>
        <w:t>1m=100cms</w:t>
      </w:r>
      <w:r w:rsidR="00E52C1A">
        <w:rPr>
          <w:rFonts w:asciiTheme="majorBidi" w:hAnsiTheme="majorBidi" w:cstheme="majorBidi"/>
          <w:sz w:val="24"/>
          <w:szCs w:val="24"/>
        </w:rPr>
        <w:t>)</w:t>
      </w:r>
      <w:r w:rsidR="00412967">
        <w:rPr>
          <w:rFonts w:asciiTheme="majorBidi" w:hAnsiTheme="majorBidi" w:cstheme="majorBidi"/>
          <w:sz w:val="24"/>
          <w:szCs w:val="24"/>
        </w:rPr>
        <w:t>.</w:t>
      </w:r>
    </w:p>
    <w:p w:rsidR="00EF4FF1" w:rsidRPr="005C29BD" w:rsidRDefault="00F71571" w:rsidP="00EF4F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13</w:t>
      </w:r>
    </w:p>
    <w:p w:rsidR="00EF4FF1" w:rsidRDefault="00EF4FF1" w:rsidP="00EF4FF1">
      <w:pPr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</w:t>
      </w:r>
      <w:r>
        <w:rPr>
          <w:rFonts w:asciiTheme="majorBidi" w:hAnsiTheme="majorBidi" w:cstheme="majorBidi"/>
          <w:sz w:val="24"/>
          <w:szCs w:val="24"/>
        </w:rPr>
        <w:t xml:space="preserve">uire en Pascal un programme qui </w:t>
      </w:r>
      <w:r w:rsidRPr="00054975">
        <w:rPr>
          <w:rFonts w:asciiTheme="majorBidi" w:hAnsiTheme="majorBidi" w:cstheme="majorBidi"/>
          <w:sz w:val="24"/>
          <w:szCs w:val="24"/>
        </w:rPr>
        <w:t>permet de </w:t>
      </w:r>
      <w:r w:rsidRPr="005C29BD">
        <w:rPr>
          <w:rFonts w:asciiTheme="majorBidi" w:hAnsiTheme="majorBidi" w:cstheme="majorBidi"/>
          <w:sz w:val="24"/>
          <w:szCs w:val="24"/>
        </w:rPr>
        <w:t xml:space="preserve">calculer et d’afficher la surface d’un carré. 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>Surface d’un carré= côté</w:t>
      </w:r>
      <w:r w:rsidRPr="008063C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ED7027" w:rsidRDefault="00ED7027" w:rsidP="00ED70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14</w:t>
      </w:r>
    </w:p>
    <w:p w:rsidR="00ED7027" w:rsidRDefault="00ED7027" w:rsidP="00ED70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</w:t>
      </w:r>
      <w:r>
        <w:rPr>
          <w:rFonts w:asciiTheme="majorBidi" w:hAnsiTheme="majorBidi" w:cstheme="majorBidi"/>
          <w:sz w:val="24"/>
          <w:szCs w:val="24"/>
        </w:rPr>
        <w:t>ascal un programme qui permet d’</w:t>
      </w:r>
      <w:r w:rsidRPr="00041A34">
        <w:rPr>
          <w:rFonts w:asciiTheme="majorBidi" w:hAnsiTheme="majorBidi" w:cstheme="majorBidi"/>
          <w:sz w:val="24"/>
          <w:szCs w:val="24"/>
        </w:rPr>
        <w:t>afficher le bénéfice fait sur la vente d'un produit. Sachant que le prix d'achat,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1A34">
        <w:rPr>
          <w:rFonts w:asciiTheme="majorBidi" w:hAnsiTheme="majorBidi" w:cstheme="majorBidi"/>
          <w:sz w:val="24"/>
          <w:szCs w:val="24"/>
        </w:rPr>
        <w:t xml:space="preserve">le prix </w:t>
      </w:r>
      <w:r>
        <w:rPr>
          <w:rFonts w:asciiTheme="majorBidi" w:hAnsiTheme="majorBidi" w:cstheme="majorBidi"/>
          <w:sz w:val="24"/>
          <w:szCs w:val="24"/>
        </w:rPr>
        <w:t>de vente et les frais sont donné</w:t>
      </w:r>
      <w:r w:rsidRPr="00041A34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D7027" w:rsidRPr="00B15539" w:rsidRDefault="00ED7027" w:rsidP="00ED70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1553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15</w:t>
      </w:r>
    </w:p>
    <w:p w:rsidR="00ED7027" w:rsidRDefault="00ED7027" w:rsidP="00ED70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la moyenne annuelle d’un élève </w:t>
      </w:r>
      <w:proofErr w:type="spellStart"/>
      <w:r>
        <w:rPr>
          <w:rFonts w:asciiTheme="majorBidi" w:hAnsiTheme="majorBidi" w:cstheme="majorBidi"/>
          <w:sz w:val="24"/>
          <w:szCs w:val="24"/>
        </w:rPr>
        <w:t>Moy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sachant que : </w:t>
      </w:r>
      <w:proofErr w:type="spellStart"/>
      <w:r w:rsidRPr="00B15539">
        <w:rPr>
          <w:rFonts w:asciiTheme="majorBidi" w:hAnsiTheme="majorBidi" w:cstheme="majorBidi"/>
          <w:b/>
          <w:bCs/>
          <w:sz w:val="24"/>
          <w:szCs w:val="24"/>
        </w:rPr>
        <w:t>Moy</w:t>
      </w:r>
      <w:proofErr w:type="spellEnd"/>
      <w:r w:rsidRPr="00B15539">
        <w:rPr>
          <w:rFonts w:asciiTheme="majorBidi" w:hAnsiTheme="majorBidi" w:cstheme="majorBidi"/>
          <w:b/>
          <w:bCs/>
          <w:sz w:val="24"/>
          <w:szCs w:val="24"/>
        </w:rPr>
        <w:t>= (Moy_trim1+(2*Moy_trim</w:t>
      </w:r>
      <w:proofErr w:type="gramStart"/>
      <w:r w:rsidRPr="00B15539">
        <w:rPr>
          <w:rFonts w:asciiTheme="majorBidi" w:hAnsiTheme="majorBidi" w:cstheme="majorBidi"/>
          <w:b/>
          <w:bCs/>
          <w:sz w:val="24"/>
          <w:szCs w:val="24"/>
        </w:rPr>
        <w:t>2)+(</w:t>
      </w:r>
      <w:proofErr w:type="gramEnd"/>
      <w:r w:rsidRPr="00B15539">
        <w:rPr>
          <w:rFonts w:asciiTheme="majorBidi" w:hAnsiTheme="majorBidi" w:cstheme="majorBidi"/>
          <w:b/>
          <w:bCs/>
          <w:sz w:val="24"/>
          <w:szCs w:val="24"/>
        </w:rPr>
        <w:t>2*Moy_trim3))/5</w:t>
      </w:r>
    </w:p>
    <w:p w:rsidR="00ED7027" w:rsidRPr="00D21651" w:rsidRDefault="00ED7027" w:rsidP="00ED70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2165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16</w:t>
      </w:r>
    </w:p>
    <w:p w:rsidR="00ED7027" w:rsidRDefault="00ED7027" w:rsidP="00ED70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>saisir deux entiers A et B puis calculer et afficher leur somme et leur produit.</w:t>
      </w:r>
    </w:p>
    <w:p w:rsidR="0072087D" w:rsidRDefault="00F71571" w:rsidP="0072087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</w:p>
    <w:p w:rsidR="00E9506C" w:rsidRDefault="00E9506C" w:rsidP="00E950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déclarer une variable désignant le nombre de chaises, voici quelques propositions. </w:t>
      </w:r>
      <w:r w:rsidRPr="00D84DBE">
        <w:rPr>
          <w:rFonts w:asciiTheme="majorBidi" w:hAnsiTheme="majorBidi" w:cstheme="majorBidi"/>
          <w:sz w:val="24"/>
          <w:szCs w:val="24"/>
        </w:rPr>
        <w:t>Mettre Vrai (</w:t>
      </w:r>
      <w:r w:rsidRPr="00D84DBE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84DBE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devant l’</w:t>
      </w:r>
      <w:r w:rsidRPr="00D84DBE">
        <w:rPr>
          <w:rFonts w:asciiTheme="majorBidi" w:hAnsiTheme="majorBidi" w:cstheme="majorBidi"/>
          <w:sz w:val="24"/>
          <w:szCs w:val="24"/>
        </w:rPr>
        <w:t>identi</w:t>
      </w:r>
      <w:r>
        <w:rPr>
          <w:rFonts w:asciiTheme="majorBidi" w:hAnsiTheme="majorBidi" w:cstheme="majorBidi"/>
          <w:sz w:val="24"/>
          <w:szCs w:val="24"/>
        </w:rPr>
        <w:t xml:space="preserve">ficateur de </w:t>
      </w:r>
      <w:proofErr w:type="spellStart"/>
      <w:r>
        <w:rPr>
          <w:rFonts w:asciiTheme="majorBidi" w:hAnsiTheme="majorBidi" w:cstheme="majorBidi"/>
          <w:sz w:val="24"/>
          <w:szCs w:val="24"/>
        </w:rPr>
        <w:t>variablequi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valide</w:t>
      </w:r>
      <w:r w:rsidRPr="00D84DBE">
        <w:rPr>
          <w:rFonts w:asciiTheme="majorBidi" w:hAnsiTheme="majorBidi" w:cstheme="majorBidi"/>
          <w:sz w:val="24"/>
          <w:szCs w:val="24"/>
        </w:rPr>
        <w:t>, Faux (</w:t>
      </w:r>
      <w:r w:rsidRPr="00D84DBE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D84DBE">
        <w:rPr>
          <w:rFonts w:asciiTheme="majorBidi" w:hAnsiTheme="majorBidi" w:cstheme="majorBidi"/>
          <w:sz w:val="24"/>
          <w:szCs w:val="24"/>
        </w:rPr>
        <w:t>) sinon.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708"/>
        <w:gridCol w:w="483"/>
        <w:gridCol w:w="447"/>
        <w:gridCol w:w="1751"/>
        <w:gridCol w:w="567"/>
        <w:gridCol w:w="567"/>
        <w:gridCol w:w="2268"/>
      </w:tblGrid>
      <w:tr w:rsidR="00E9506C" w:rsidTr="00DA2458">
        <w:trPr>
          <w:jc w:val="center"/>
        </w:trPr>
        <w:tc>
          <w:tcPr>
            <w:tcW w:w="426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Nbre-chaises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Nbre chaises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10chaises</w:t>
            </w:r>
          </w:p>
        </w:tc>
      </w:tr>
      <w:tr w:rsidR="00E9506C" w:rsidTr="00DA2458">
        <w:trPr>
          <w:jc w:val="center"/>
        </w:trPr>
        <w:tc>
          <w:tcPr>
            <w:tcW w:w="426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Nbre_chaises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Chaises10</w:t>
            </w:r>
          </w:p>
        </w:tc>
      </w:tr>
      <w:tr w:rsidR="00E9506C" w:rsidTr="00DA2458">
        <w:trPr>
          <w:jc w:val="center"/>
        </w:trPr>
        <w:tc>
          <w:tcPr>
            <w:tcW w:w="426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Nbrechaises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06C" w:rsidRDefault="00E9506C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Nombre_de_chaises</w:t>
            </w:r>
            <w:proofErr w:type="spellEnd"/>
          </w:p>
        </w:tc>
      </w:tr>
    </w:tbl>
    <w:p w:rsidR="00F26437" w:rsidRDefault="00F71571" w:rsidP="00F2643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  <w:r w:rsidR="00F2643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(Bac scientifiques- juin 2016)</w:t>
      </w:r>
    </w:p>
    <w:p w:rsidR="00F26437" w:rsidRPr="00B040C2" w:rsidRDefault="00F26437" w:rsidP="00F26437">
      <w:pPr>
        <w:rPr>
          <w:rFonts w:asciiTheme="majorBidi" w:hAnsiTheme="majorBidi" w:cstheme="majorBidi"/>
          <w:sz w:val="24"/>
          <w:szCs w:val="24"/>
        </w:rPr>
      </w:pPr>
      <w:r w:rsidRPr="00B040C2">
        <w:rPr>
          <w:rFonts w:asciiTheme="majorBidi" w:hAnsiTheme="majorBidi" w:cstheme="majorBidi"/>
          <w:sz w:val="24"/>
          <w:szCs w:val="24"/>
        </w:rPr>
        <w:t>Valider chacune des propositions ci- dessous en utilisant dans la case correspondante la lettre (V) si elle est correcte ou la lettre (F) dans le cas c</w:t>
      </w:r>
      <w:r>
        <w:rPr>
          <w:rFonts w:asciiTheme="majorBidi" w:hAnsiTheme="majorBidi" w:cstheme="majorBidi"/>
          <w:sz w:val="24"/>
          <w:szCs w:val="24"/>
        </w:rPr>
        <w:t>o</w:t>
      </w:r>
      <w:r w:rsidRPr="00B040C2">
        <w:rPr>
          <w:rFonts w:asciiTheme="majorBidi" w:hAnsiTheme="majorBidi" w:cstheme="majorBidi"/>
          <w:sz w:val="24"/>
          <w:szCs w:val="24"/>
        </w:rPr>
        <w:t>ntraire.</w:t>
      </w:r>
    </w:p>
    <w:p w:rsidR="00F26437" w:rsidRDefault="00F26437" w:rsidP="00F2643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619750" cy="105727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802" t="32347" r="18981" b="49561"/>
                    <a:stretch/>
                  </pic:blipFill>
                  <pic:spPr bwMode="auto">
                    <a:xfrm>
                      <a:off x="0" y="0"/>
                      <a:ext cx="561975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44E" w:rsidRDefault="00F71571" w:rsidP="005D144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  <w:r w:rsidR="005D14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(Bac scientifiques- juin 2008)</w:t>
      </w:r>
    </w:p>
    <w:p w:rsidR="005D144E" w:rsidRPr="001C1189" w:rsidRDefault="005D144E" w:rsidP="005D144E">
      <w:pPr>
        <w:rPr>
          <w:rFonts w:asciiTheme="majorBidi" w:hAnsiTheme="majorBidi" w:cstheme="majorBidi"/>
          <w:sz w:val="24"/>
          <w:szCs w:val="24"/>
        </w:rPr>
      </w:pPr>
      <w:r w:rsidRPr="001C1189">
        <w:rPr>
          <w:rFonts w:asciiTheme="majorBidi" w:hAnsiTheme="majorBidi" w:cstheme="majorBidi"/>
          <w:sz w:val="24"/>
          <w:szCs w:val="24"/>
        </w:rPr>
        <w:t>Compléter le tableau suivant par les déclarations Pascal adéquates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5D144E" w:rsidRPr="001C1189" w:rsidTr="00DA2458">
        <w:tc>
          <w:tcPr>
            <w:tcW w:w="5240" w:type="dxa"/>
          </w:tcPr>
          <w:p w:rsidR="005D144E" w:rsidRPr="001C1189" w:rsidRDefault="005D144E" w:rsidP="00DA2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1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Description</w:t>
            </w:r>
          </w:p>
        </w:tc>
        <w:tc>
          <w:tcPr>
            <w:tcW w:w="3822" w:type="dxa"/>
          </w:tcPr>
          <w:p w:rsidR="005D144E" w:rsidRPr="001C1189" w:rsidRDefault="005D144E" w:rsidP="00DA2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1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Déclaration en Pascal</w:t>
            </w:r>
          </w:p>
        </w:tc>
      </w:tr>
      <w:tr w:rsidR="005D144E" w:rsidRPr="001C1189" w:rsidTr="00DA2458">
        <w:tc>
          <w:tcPr>
            <w:tcW w:w="5240" w:type="dxa"/>
          </w:tcPr>
          <w:p w:rsidR="005D144E" w:rsidRPr="001C1189" w:rsidRDefault="005D144E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C1189">
              <w:rPr>
                <w:rFonts w:asciiTheme="majorBidi" w:hAnsiTheme="majorBidi" w:cstheme="majorBidi"/>
                <w:sz w:val="24"/>
                <w:szCs w:val="24"/>
              </w:rPr>
              <w:t>Une constante message</w:t>
            </w:r>
            <w:proofErr w:type="gramEnd"/>
            <w:r w:rsidRPr="001C1189">
              <w:rPr>
                <w:rFonts w:asciiTheme="majorBidi" w:hAnsiTheme="majorBidi" w:cstheme="majorBidi"/>
                <w:sz w:val="24"/>
                <w:szCs w:val="24"/>
              </w:rPr>
              <w:t xml:space="preserve"> de valeur « Bonne chance »</w:t>
            </w:r>
          </w:p>
        </w:tc>
        <w:tc>
          <w:tcPr>
            <w:tcW w:w="3822" w:type="dxa"/>
          </w:tcPr>
          <w:p w:rsidR="005D144E" w:rsidRPr="001C1189" w:rsidRDefault="005D144E" w:rsidP="00DA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F4FF1" w:rsidRDefault="00EF4FF1" w:rsidP="00EF4F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20</w:t>
      </w:r>
    </w:p>
    <w:p w:rsidR="007C3262" w:rsidRPr="00217E64" w:rsidRDefault="007C3262" w:rsidP="007C3262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 w:rsidRPr="00054975">
        <w:rPr>
          <w:rFonts w:asciiTheme="majorBidi" w:hAnsiTheme="majorBidi" w:cstheme="majorBidi"/>
          <w:sz w:val="24"/>
          <w:szCs w:val="24"/>
        </w:rPr>
        <w:t>Ecrire l’analyse,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calculer et d’afficher le périmètre </w:t>
      </w:r>
      <w:r w:rsidRPr="005C29BD">
        <w:rPr>
          <w:rFonts w:asciiTheme="majorBidi" w:hAnsiTheme="majorBidi" w:cstheme="majorBidi"/>
          <w:sz w:val="24"/>
          <w:szCs w:val="24"/>
        </w:rPr>
        <w:t xml:space="preserve">d’un </w:t>
      </w:r>
      <w:r>
        <w:rPr>
          <w:rFonts w:asciiTheme="majorBidi" w:hAnsiTheme="majorBidi" w:cstheme="majorBidi"/>
          <w:sz w:val="24"/>
          <w:szCs w:val="24"/>
        </w:rPr>
        <w:t>cercle</w:t>
      </w:r>
      <w:r w:rsidRPr="005C29B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Périmètre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>
        <w:rPr>
          <w:rFonts w:asciiTheme="majorBidi" w:hAnsiTheme="majorBidi" w:cstheme="majorBidi"/>
          <w:b/>
          <w:bCs/>
          <w:sz w:val="24"/>
          <w:szCs w:val="24"/>
        </w:rPr>
        <w:t>cercle</w:t>
      </w:r>
      <w:r w:rsidRPr="000244C6"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l-GR"/>
          </w:rPr>
          <m:t>π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r</m:t>
        </m:r>
      </m:oMath>
      <w:r w:rsidR="00217E64">
        <w:rPr>
          <w:rFonts w:asciiTheme="majorBidi" w:eastAsiaTheme="minorEastAsia" w:hAnsiTheme="majorBidi" w:cstheme="majorBidi"/>
          <w:b/>
          <w:sz w:val="24"/>
          <w:szCs w:val="24"/>
        </w:rPr>
        <w:t xml:space="preserve"> (avec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l-GR"/>
          </w:rPr>
          <m:t>π</m:t>
        </m:r>
      </m:oMath>
      <w:r w:rsidR="00217E64">
        <w:rPr>
          <w:rFonts w:asciiTheme="majorBidi" w:eastAsiaTheme="minorEastAsia" w:hAnsiTheme="majorBidi" w:cstheme="majorBidi"/>
          <w:b/>
          <w:sz w:val="24"/>
          <w:szCs w:val="24"/>
        </w:rPr>
        <w:t xml:space="preserve"> est une constante = 3.14)</w:t>
      </w:r>
    </w:p>
    <w:p w:rsidR="00E96C4A" w:rsidRDefault="00E96C4A" w:rsidP="00E96C4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21</w:t>
      </w:r>
    </w:p>
    <w:p w:rsidR="00E96C4A" w:rsidRDefault="00EF4FF1" w:rsidP="00E96C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="00E96C4A"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Pascal un programme qui permet de </w:t>
      </w:r>
      <w:r w:rsidR="00E96C4A">
        <w:rPr>
          <w:rFonts w:asciiTheme="majorBidi" w:hAnsiTheme="majorBidi" w:cstheme="majorBidi"/>
          <w:sz w:val="24"/>
          <w:szCs w:val="24"/>
        </w:rPr>
        <w:t xml:space="preserve">calculer et d’afficher l’allongement l d’un ressort de raideur k et de masse m sachant que </w:t>
      </w:r>
      <w:r w:rsidR="00E96C4A" w:rsidRPr="00D07862">
        <w:rPr>
          <w:rFonts w:asciiTheme="majorBidi" w:hAnsiTheme="majorBidi" w:cstheme="majorBidi"/>
          <w:b/>
          <w:bCs/>
          <w:sz w:val="24"/>
          <w:szCs w:val="24"/>
        </w:rPr>
        <w:t>m*g=k*l et g est une constante =9.8</w:t>
      </w:r>
      <w:r w:rsidR="00E96C4A">
        <w:rPr>
          <w:rFonts w:asciiTheme="majorBidi" w:hAnsiTheme="majorBidi" w:cstheme="majorBidi"/>
          <w:sz w:val="24"/>
          <w:szCs w:val="24"/>
        </w:rPr>
        <w:t>.</w:t>
      </w:r>
    </w:p>
    <w:p w:rsidR="00ED7027" w:rsidRDefault="00ED7027" w:rsidP="00ED70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22</w:t>
      </w:r>
    </w:p>
    <w:p w:rsidR="00ED7027" w:rsidRPr="00217E64" w:rsidRDefault="00ED7027" w:rsidP="00ED7027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</w:t>
      </w:r>
      <w:r>
        <w:rPr>
          <w:rFonts w:asciiTheme="majorBidi" w:hAnsiTheme="majorBidi" w:cstheme="majorBidi"/>
          <w:sz w:val="24"/>
          <w:szCs w:val="24"/>
        </w:rPr>
        <w:t xml:space="preserve">ascal un programme qui permet de convertir puis afficher </w:t>
      </w:r>
      <w:r w:rsidRPr="00436BB0">
        <w:rPr>
          <w:rFonts w:asciiTheme="majorBidi" w:hAnsiTheme="majorBidi" w:cstheme="majorBidi"/>
          <w:sz w:val="24"/>
          <w:szCs w:val="24"/>
        </w:rPr>
        <w:t>une mesure de température donnée en degré Celsius en son équivalente</w:t>
      </w:r>
      <w:r>
        <w:rPr>
          <w:rFonts w:asciiTheme="majorBidi" w:hAnsiTheme="majorBidi" w:cstheme="majorBidi"/>
          <w:sz w:val="24"/>
          <w:szCs w:val="24"/>
        </w:rPr>
        <w:t xml:space="preserve"> exprimé</w:t>
      </w:r>
      <w:r w:rsidRPr="00436BB0">
        <w:rPr>
          <w:rFonts w:asciiTheme="majorBidi" w:hAnsiTheme="majorBidi" w:cstheme="majorBidi"/>
          <w:sz w:val="24"/>
          <w:szCs w:val="24"/>
        </w:rPr>
        <w:t>e en Kelvin puis en Fahrenhei</w:t>
      </w:r>
      <w:r>
        <w:rPr>
          <w:rFonts w:asciiTheme="majorBidi" w:hAnsiTheme="majorBidi" w:cstheme="majorBidi"/>
          <w:sz w:val="24"/>
          <w:szCs w:val="24"/>
        </w:rPr>
        <w:t xml:space="preserve">t sachant que : </w:t>
      </w:r>
      <w:r w:rsidRPr="00654102">
        <w:rPr>
          <w:rFonts w:asciiTheme="majorBidi" w:hAnsiTheme="majorBidi" w:cstheme="majorBidi"/>
          <w:b/>
          <w:bCs/>
          <w:sz w:val="24"/>
          <w:szCs w:val="24"/>
        </w:rPr>
        <w:t xml:space="preserve">T°F =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5410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+ 1.8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T°C et T°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K = </w:t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+ T°C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tels que a=32 et b=273</w:t>
      </w:r>
    </w:p>
    <w:p w:rsidR="00D21651" w:rsidRPr="00D21651" w:rsidRDefault="00D21651" w:rsidP="00D2165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D21651" w:rsidRDefault="00D21651" w:rsidP="006930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l’anal</w:t>
      </w:r>
      <w:r w:rsidRPr="00054975">
        <w:rPr>
          <w:rFonts w:asciiTheme="majorBidi" w:hAnsiTheme="majorBidi" w:cstheme="majorBidi"/>
          <w:sz w:val="24"/>
          <w:szCs w:val="24"/>
        </w:rPr>
        <w:t>yse, déduire l’algorithme, déclarer les objets et traduire en Pascal un programme qui permet de </w:t>
      </w:r>
      <w:r>
        <w:rPr>
          <w:rFonts w:asciiTheme="majorBidi" w:hAnsiTheme="majorBidi" w:cstheme="majorBidi"/>
          <w:sz w:val="24"/>
          <w:szCs w:val="24"/>
        </w:rPr>
        <w:t xml:space="preserve">résoudre l’équation </w:t>
      </w:r>
      <w:proofErr w:type="spellStart"/>
      <w:r>
        <w:rPr>
          <w:rFonts w:asciiTheme="majorBidi" w:hAnsiTheme="majorBidi" w:cstheme="majorBidi"/>
          <w:sz w:val="24"/>
          <w:szCs w:val="24"/>
        </w:rPr>
        <w:t>ax+b</w:t>
      </w:r>
      <w:proofErr w:type="spellEnd"/>
      <w:r>
        <w:rPr>
          <w:rFonts w:asciiTheme="majorBidi" w:hAnsiTheme="majorBidi" w:cstheme="majorBidi"/>
          <w:sz w:val="24"/>
          <w:szCs w:val="24"/>
        </w:rPr>
        <w:t>=0 (On suppose que a≠0)</w:t>
      </w:r>
    </w:p>
    <w:p w:rsidR="00D21651" w:rsidRPr="00C90D36" w:rsidRDefault="00D21651" w:rsidP="0069308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0D3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="00ED7027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:rsidR="00B15539" w:rsidRDefault="00C866EC" w:rsidP="00C866E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l’algorithme suivant :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Début Traitement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Ecrire (« Donner x : »), Lire (x)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Ecrire (« Donner y : »), Lire (y)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Ecrire (« Donner z : »), Lire (z)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 xml:space="preserve">x </w:t>
      </w:r>
      <w:r w:rsidRPr="00C866EC">
        <w:rPr>
          <w:rFonts w:asciiTheme="majorBidi" w:eastAsiaTheme="minorEastAsia" w:hAnsiTheme="majorBidi" w:cstheme="majorBidi"/>
          <w:sz w:val="24"/>
          <w:szCs w:val="24"/>
        </w:rPr>
        <w:sym w:font="Wingdings" w:char="F0DF"/>
      </w:r>
      <w:r w:rsidRPr="00C866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C866EC">
        <w:rPr>
          <w:rFonts w:asciiTheme="majorBidi" w:eastAsiaTheme="minorEastAsia" w:hAnsiTheme="majorBidi" w:cstheme="majorBidi"/>
          <w:sz w:val="24"/>
          <w:szCs w:val="24"/>
        </w:rPr>
        <w:t>x+y+z</w:t>
      </w:r>
      <w:proofErr w:type="spellEnd"/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 xml:space="preserve">y </w:t>
      </w:r>
      <w:r w:rsidRPr="00C866EC">
        <w:rPr>
          <w:rFonts w:asciiTheme="majorBidi" w:eastAsiaTheme="minorEastAsia" w:hAnsiTheme="majorBidi" w:cstheme="majorBidi"/>
          <w:sz w:val="24"/>
          <w:szCs w:val="24"/>
        </w:rPr>
        <w:sym w:font="Wingdings" w:char="F0DF"/>
      </w:r>
      <w:r w:rsidRPr="00C866EC">
        <w:rPr>
          <w:rFonts w:asciiTheme="majorBidi" w:eastAsiaTheme="minorEastAsia" w:hAnsiTheme="majorBidi" w:cstheme="majorBidi"/>
          <w:sz w:val="24"/>
          <w:szCs w:val="24"/>
        </w:rPr>
        <w:t xml:space="preserve"> x-y-z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z </w:t>
      </w:r>
      <w:r w:rsidRPr="00C866EC">
        <w:rPr>
          <w:rFonts w:asciiTheme="majorBidi" w:eastAsiaTheme="minorEastAsia" w:hAnsiTheme="majorBidi" w:cstheme="majorBidi"/>
          <w:sz w:val="24"/>
          <w:szCs w:val="24"/>
        </w:rPr>
        <w:sym w:font="Wingdings" w:char="F0DF"/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x-y-z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x </w:t>
      </w:r>
      <w:r w:rsidRPr="00C866EC">
        <w:rPr>
          <w:rFonts w:asciiTheme="majorBidi" w:eastAsiaTheme="minorEastAsia" w:hAnsiTheme="majorBidi" w:cstheme="majorBidi"/>
          <w:sz w:val="24"/>
          <w:szCs w:val="24"/>
        </w:rPr>
        <w:sym w:font="Wingdings" w:char="F0DF"/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x-y-z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Ecrire (« x= 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»,x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>, « y= »,y,  « z= »,z)</w:t>
      </w:r>
    </w:p>
    <w:p w:rsidR="00C866EC" w:rsidRPr="00C866EC" w:rsidRDefault="00C866EC" w:rsidP="00C866EC">
      <w:pPr>
        <w:pStyle w:val="Paragraphedeliste"/>
        <w:numPr>
          <w:ilvl w:val="0"/>
          <w:numId w:val="8"/>
        </w:num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Fin Traitement</w:t>
      </w:r>
    </w:p>
    <w:p w:rsidR="00C866EC" w:rsidRDefault="00C866EC" w:rsidP="00C866EC">
      <w:p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  <w:t>TAF :</w:t>
      </w:r>
    </w:p>
    <w:p w:rsidR="00C866EC" w:rsidRDefault="00C866EC" w:rsidP="00C866EC">
      <w:pPr>
        <w:pStyle w:val="Paragraphedeliste"/>
        <w:numPr>
          <w:ilvl w:val="0"/>
          <w:numId w:val="9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Exécuter manuellement cet algorithme pour les valeurs suivantes de x, y et z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112"/>
        <w:gridCol w:w="3081"/>
        <w:gridCol w:w="3082"/>
      </w:tblGrid>
      <w:tr w:rsidR="00C866EC" w:rsidRPr="00C866EC" w:rsidTr="00C866EC">
        <w:tc>
          <w:tcPr>
            <w:tcW w:w="3112" w:type="dxa"/>
          </w:tcPr>
          <w:p w:rsidR="00C866EC" w:rsidRPr="00C866EC" w:rsidRDefault="00C866EC" w:rsidP="00C866EC">
            <w:pPr>
              <w:pStyle w:val="Paragraphedeliste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C866E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x=7, y=8, z=9</w:t>
            </w:r>
          </w:p>
        </w:tc>
        <w:tc>
          <w:tcPr>
            <w:tcW w:w="3081" w:type="dxa"/>
          </w:tcPr>
          <w:p w:rsidR="00C866EC" w:rsidRPr="00C866EC" w:rsidRDefault="00C866EC" w:rsidP="00C866EC">
            <w:pPr>
              <w:pStyle w:val="Paragraphedeliste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C866E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x=-1, y=0, z=9</w:t>
            </w:r>
          </w:p>
        </w:tc>
        <w:tc>
          <w:tcPr>
            <w:tcW w:w="3082" w:type="dxa"/>
          </w:tcPr>
          <w:p w:rsidR="00C866EC" w:rsidRPr="00C866EC" w:rsidRDefault="00C866EC" w:rsidP="00C866EC">
            <w:pPr>
              <w:pStyle w:val="Paragraphedeliste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C866E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x=-3, y=-2, z=4</w:t>
            </w:r>
          </w:p>
        </w:tc>
      </w:tr>
      <w:tr w:rsidR="00C866EC" w:rsidTr="00C866EC">
        <w:tc>
          <w:tcPr>
            <w:tcW w:w="3112" w:type="dxa"/>
          </w:tcPr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3082" w:type="dxa"/>
          </w:tcPr>
          <w:p w:rsidR="00C866EC" w:rsidRDefault="00C866EC" w:rsidP="00C866EC">
            <w:pPr>
              <w:pStyle w:val="Paragraphedeliste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</w:tbl>
    <w:p w:rsidR="00C866EC" w:rsidRPr="00C866EC" w:rsidRDefault="00C866EC" w:rsidP="00C866EC">
      <w:pPr>
        <w:pStyle w:val="Paragraphedeliste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C866EC" w:rsidRDefault="00C866EC" w:rsidP="00C866EC">
      <w:pPr>
        <w:pStyle w:val="Paragraphedeliste"/>
        <w:numPr>
          <w:ilvl w:val="0"/>
          <w:numId w:val="9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866EC">
        <w:rPr>
          <w:rFonts w:asciiTheme="majorBidi" w:eastAsiaTheme="minorEastAsia" w:hAnsiTheme="majorBidi" w:cstheme="majorBidi"/>
          <w:sz w:val="24"/>
          <w:szCs w:val="24"/>
        </w:rPr>
        <w:t>Quel est le rôle de cet algorithme ?</w:t>
      </w:r>
    </w:p>
    <w:p w:rsidR="00C866EC" w:rsidRPr="00C866EC" w:rsidRDefault="00C866EC" w:rsidP="00C866EC">
      <w:pPr>
        <w:pStyle w:val="Paragraphedeliste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sectPr w:rsidR="00C866EC" w:rsidRPr="00C866EC" w:rsidSect="00243D11">
      <w:headerReference w:type="default" r:id="rId8"/>
      <w:footerReference w:type="default" r:id="rId9"/>
      <w:pgSz w:w="11906" w:h="16838"/>
      <w:pgMar w:top="964" w:right="709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CA5" w:rsidRDefault="005B3CA5" w:rsidP="009112E3">
      <w:pPr>
        <w:spacing w:after="0" w:line="240" w:lineRule="auto"/>
      </w:pPr>
      <w:r>
        <w:separator/>
      </w:r>
    </w:p>
  </w:endnote>
  <w:endnote w:type="continuationSeparator" w:id="0">
    <w:p w:rsidR="005B3CA5" w:rsidRDefault="005B3CA5" w:rsidP="0091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A5A" w:rsidRPr="00365A5A" w:rsidRDefault="00924463" w:rsidP="00B615EB">
    <w:pPr>
      <w:pStyle w:val="Pieddepage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Classes : 2</w:t>
    </w:r>
    <w:r w:rsidRPr="00924463">
      <w:rPr>
        <w:rFonts w:ascii="Times New Roman" w:hAnsi="Times New Roman" w:cs="Times New Roman"/>
        <w:sz w:val="24"/>
        <w:szCs w:val="24"/>
        <w:vertAlign w:val="superscript"/>
      </w:rPr>
      <w:t>ème</w:t>
    </w:r>
    <w:r w:rsidR="00B615EB">
      <w:rPr>
        <w:rFonts w:ascii="Times New Roman" w:hAnsi="Times New Roman" w:cs="Times New Roman"/>
        <w:sz w:val="24"/>
        <w:szCs w:val="24"/>
      </w:rPr>
      <w:t>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CA5" w:rsidRDefault="005B3CA5" w:rsidP="009112E3">
      <w:pPr>
        <w:spacing w:after="0" w:line="240" w:lineRule="auto"/>
      </w:pPr>
      <w:r>
        <w:separator/>
      </w:r>
    </w:p>
  </w:footnote>
  <w:footnote w:type="continuationSeparator" w:id="0">
    <w:p w:rsidR="005B3CA5" w:rsidRDefault="005B3CA5" w:rsidP="0091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2E3" w:rsidRPr="009112E3" w:rsidRDefault="009112E3" w:rsidP="00814EB8">
    <w:pPr>
      <w:pStyle w:val="En-tte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9112E3">
      <w:rPr>
        <w:rFonts w:ascii="Times New Roman" w:hAnsi="Times New Roman" w:cs="Times New Roman"/>
        <w:sz w:val="24"/>
        <w:szCs w:val="24"/>
      </w:rPr>
      <w:t xml:space="preserve">Lycée </w:t>
    </w:r>
    <w:proofErr w:type="spellStart"/>
    <w:r w:rsidR="00814EB8">
      <w:rPr>
        <w:rFonts w:ascii="Times New Roman" w:hAnsi="Times New Roman" w:cs="Times New Roman"/>
        <w:sz w:val="24"/>
        <w:szCs w:val="24"/>
      </w:rPr>
      <w:t>Beb</w:t>
    </w:r>
    <w:proofErr w:type="spellEnd"/>
    <w:r w:rsidR="00F745F5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814EB8">
      <w:rPr>
        <w:rFonts w:ascii="Times New Roman" w:hAnsi="Times New Roman" w:cs="Times New Roman"/>
        <w:sz w:val="24"/>
        <w:szCs w:val="24"/>
      </w:rPr>
      <w:t>Elkhadhra</w:t>
    </w:r>
    <w:proofErr w:type="spellEnd"/>
    <w:r>
      <w:rPr>
        <w:rFonts w:ascii="Times New Roman" w:hAnsi="Times New Roman" w:cs="Times New Roman"/>
        <w:sz w:val="24"/>
        <w:szCs w:val="24"/>
      </w:rPr>
      <w:t>- Tunis</w:t>
    </w:r>
    <w:r w:rsidRPr="009112E3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F745F5">
      <w:rPr>
        <w:rFonts w:ascii="Times New Roman" w:hAnsi="Times New Roman" w:cs="Times New Roman"/>
        <w:sz w:val="24"/>
        <w:szCs w:val="24"/>
      </w:rPr>
      <w:t xml:space="preserve">                                                         </w:t>
    </w:r>
    <w:r>
      <w:rPr>
        <w:rFonts w:ascii="Times New Roman" w:hAnsi="Times New Roman" w:cs="Times New Roman"/>
        <w:sz w:val="24"/>
        <w:szCs w:val="24"/>
      </w:rPr>
      <w:t>Enseignante : Imène ESSASSI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367D"/>
    <w:multiLevelType w:val="hybridMultilevel"/>
    <w:tmpl w:val="93F82BC0"/>
    <w:lvl w:ilvl="0" w:tplc="1F8C9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C0B5A"/>
    <w:multiLevelType w:val="hybridMultilevel"/>
    <w:tmpl w:val="099A9200"/>
    <w:lvl w:ilvl="0" w:tplc="B302F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2558C"/>
    <w:multiLevelType w:val="hybridMultilevel"/>
    <w:tmpl w:val="6C28C208"/>
    <w:lvl w:ilvl="0" w:tplc="ADECD942"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D96"/>
    <w:multiLevelType w:val="hybridMultilevel"/>
    <w:tmpl w:val="4FB0AAFE"/>
    <w:lvl w:ilvl="0" w:tplc="3B7C7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20D1E"/>
    <w:multiLevelType w:val="hybridMultilevel"/>
    <w:tmpl w:val="15AE1CBA"/>
    <w:lvl w:ilvl="0" w:tplc="2CC60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5372"/>
    <w:multiLevelType w:val="hybridMultilevel"/>
    <w:tmpl w:val="232245F6"/>
    <w:lvl w:ilvl="0" w:tplc="D56E6C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3FF5"/>
    <w:multiLevelType w:val="hybridMultilevel"/>
    <w:tmpl w:val="7F823BC6"/>
    <w:lvl w:ilvl="0" w:tplc="677A2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2E3"/>
    <w:rsid w:val="00013745"/>
    <w:rsid w:val="000241DF"/>
    <w:rsid w:val="000244C6"/>
    <w:rsid w:val="00030CA8"/>
    <w:rsid w:val="00041A34"/>
    <w:rsid w:val="00046E12"/>
    <w:rsid w:val="00053FAE"/>
    <w:rsid w:val="00054033"/>
    <w:rsid w:val="00054975"/>
    <w:rsid w:val="00060E6A"/>
    <w:rsid w:val="00064792"/>
    <w:rsid w:val="000724D5"/>
    <w:rsid w:val="00083BE5"/>
    <w:rsid w:val="00092710"/>
    <w:rsid w:val="000967E2"/>
    <w:rsid w:val="000C5A61"/>
    <w:rsid w:val="000E78C0"/>
    <w:rsid w:val="000F6670"/>
    <w:rsid w:val="00151E09"/>
    <w:rsid w:val="00162CD1"/>
    <w:rsid w:val="00186EE4"/>
    <w:rsid w:val="00190FCB"/>
    <w:rsid w:val="001A3597"/>
    <w:rsid w:val="001F2E88"/>
    <w:rsid w:val="00211F30"/>
    <w:rsid w:val="00217E64"/>
    <w:rsid w:val="002203C9"/>
    <w:rsid w:val="0024303D"/>
    <w:rsid w:val="00243D11"/>
    <w:rsid w:val="002468D9"/>
    <w:rsid w:val="00271B17"/>
    <w:rsid w:val="00282068"/>
    <w:rsid w:val="00294D8A"/>
    <w:rsid w:val="002C0046"/>
    <w:rsid w:val="002C516B"/>
    <w:rsid w:val="002D2DAD"/>
    <w:rsid w:val="002E1733"/>
    <w:rsid w:val="00301266"/>
    <w:rsid w:val="0030342B"/>
    <w:rsid w:val="00304F8C"/>
    <w:rsid w:val="0034521A"/>
    <w:rsid w:val="00363616"/>
    <w:rsid w:val="00365A5A"/>
    <w:rsid w:val="0037719E"/>
    <w:rsid w:val="003A0352"/>
    <w:rsid w:val="003B5A27"/>
    <w:rsid w:val="003E4AE8"/>
    <w:rsid w:val="003E505C"/>
    <w:rsid w:val="003F4C29"/>
    <w:rsid w:val="00402159"/>
    <w:rsid w:val="00412967"/>
    <w:rsid w:val="00422530"/>
    <w:rsid w:val="00433528"/>
    <w:rsid w:val="00436BB0"/>
    <w:rsid w:val="0043713A"/>
    <w:rsid w:val="0045042D"/>
    <w:rsid w:val="00464CCB"/>
    <w:rsid w:val="0049320A"/>
    <w:rsid w:val="004B0C79"/>
    <w:rsid w:val="004D4F36"/>
    <w:rsid w:val="004D54E3"/>
    <w:rsid w:val="004E4600"/>
    <w:rsid w:val="00526422"/>
    <w:rsid w:val="00530FAC"/>
    <w:rsid w:val="00531871"/>
    <w:rsid w:val="00552F84"/>
    <w:rsid w:val="00593169"/>
    <w:rsid w:val="00593E6B"/>
    <w:rsid w:val="005A48EE"/>
    <w:rsid w:val="005B3CA5"/>
    <w:rsid w:val="005C2099"/>
    <w:rsid w:val="005C29BD"/>
    <w:rsid w:val="005D144E"/>
    <w:rsid w:val="00602E51"/>
    <w:rsid w:val="006239EC"/>
    <w:rsid w:val="00650695"/>
    <w:rsid w:val="00654102"/>
    <w:rsid w:val="00656854"/>
    <w:rsid w:val="00676567"/>
    <w:rsid w:val="0067775E"/>
    <w:rsid w:val="00681E62"/>
    <w:rsid w:val="00683E3B"/>
    <w:rsid w:val="00693083"/>
    <w:rsid w:val="006A35DF"/>
    <w:rsid w:val="006A3ABC"/>
    <w:rsid w:val="006C7A83"/>
    <w:rsid w:val="006D0B86"/>
    <w:rsid w:val="006D6003"/>
    <w:rsid w:val="0072087D"/>
    <w:rsid w:val="0073517A"/>
    <w:rsid w:val="007471EE"/>
    <w:rsid w:val="00747B78"/>
    <w:rsid w:val="00751FD9"/>
    <w:rsid w:val="007625CE"/>
    <w:rsid w:val="007723C8"/>
    <w:rsid w:val="00781C12"/>
    <w:rsid w:val="00797C0D"/>
    <w:rsid w:val="007B4187"/>
    <w:rsid w:val="007C0710"/>
    <w:rsid w:val="007C3262"/>
    <w:rsid w:val="007C6A11"/>
    <w:rsid w:val="007D5968"/>
    <w:rsid w:val="007E4856"/>
    <w:rsid w:val="00801F9B"/>
    <w:rsid w:val="008063CE"/>
    <w:rsid w:val="00814EB8"/>
    <w:rsid w:val="0082044D"/>
    <w:rsid w:val="00826BAC"/>
    <w:rsid w:val="0085264A"/>
    <w:rsid w:val="00855FB5"/>
    <w:rsid w:val="00857FCC"/>
    <w:rsid w:val="00873C2B"/>
    <w:rsid w:val="008747CC"/>
    <w:rsid w:val="008B7226"/>
    <w:rsid w:val="008E0C95"/>
    <w:rsid w:val="008E5673"/>
    <w:rsid w:val="008F1E85"/>
    <w:rsid w:val="008F4B75"/>
    <w:rsid w:val="008F7BD1"/>
    <w:rsid w:val="0090045B"/>
    <w:rsid w:val="0090149D"/>
    <w:rsid w:val="009070E2"/>
    <w:rsid w:val="009112E3"/>
    <w:rsid w:val="00916217"/>
    <w:rsid w:val="00917EF1"/>
    <w:rsid w:val="00924463"/>
    <w:rsid w:val="00935F90"/>
    <w:rsid w:val="0096438C"/>
    <w:rsid w:val="0097199C"/>
    <w:rsid w:val="0099193A"/>
    <w:rsid w:val="009C4F8E"/>
    <w:rsid w:val="009D7256"/>
    <w:rsid w:val="009E18FD"/>
    <w:rsid w:val="00A161A1"/>
    <w:rsid w:val="00A4396E"/>
    <w:rsid w:val="00A54BBB"/>
    <w:rsid w:val="00AA56C6"/>
    <w:rsid w:val="00AE7C69"/>
    <w:rsid w:val="00B15539"/>
    <w:rsid w:val="00B15A26"/>
    <w:rsid w:val="00B5554E"/>
    <w:rsid w:val="00B615EB"/>
    <w:rsid w:val="00B65F6F"/>
    <w:rsid w:val="00BA37BF"/>
    <w:rsid w:val="00BA5AB9"/>
    <w:rsid w:val="00BC2EE1"/>
    <w:rsid w:val="00BD160F"/>
    <w:rsid w:val="00BD362E"/>
    <w:rsid w:val="00BD3675"/>
    <w:rsid w:val="00BF26A0"/>
    <w:rsid w:val="00C12DCF"/>
    <w:rsid w:val="00C26C6E"/>
    <w:rsid w:val="00C524E0"/>
    <w:rsid w:val="00C5489A"/>
    <w:rsid w:val="00C54E41"/>
    <w:rsid w:val="00C55940"/>
    <w:rsid w:val="00C77945"/>
    <w:rsid w:val="00C80A40"/>
    <w:rsid w:val="00C841A1"/>
    <w:rsid w:val="00C866EC"/>
    <w:rsid w:val="00C90D36"/>
    <w:rsid w:val="00C95AFF"/>
    <w:rsid w:val="00CC1053"/>
    <w:rsid w:val="00CD0F9D"/>
    <w:rsid w:val="00CE672F"/>
    <w:rsid w:val="00CF1359"/>
    <w:rsid w:val="00CF71C4"/>
    <w:rsid w:val="00D07862"/>
    <w:rsid w:val="00D21651"/>
    <w:rsid w:val="00D369AA"/>
    <w:rsid w:val="00D44F12"/>
    <w:rsid w:val="00D621FF"/>
    <w:rsid w:val="00D6299D"/>
    <w:rsid w:val="00D64F58"/>
    <w:rsid w:val="00D67792"/>
    <w:rsid w:val="00D76218"/>
    <w:rsid w:val="00D854D4"/>
    <w:rsid w:val="00D92BEE"/>
    <w:rsid w:val="00D92C81"/>
    <w:rsid w:val="00DB2FD4"/>
    <w:rsid w:val="00DD1E3D"/>
    <w:rsid w:val="00DD23C0"/>
    <w:rsid w:val="00DD7B8B"/>
    <w:rsid w:val="00E01E75"/>
    <w:rsid w:val="00E12F48"/>
    <w:rsid w:val="00E25146"/>
    <w:rsid w:val="00E34DDA"/>
    <w:rsid w:val="00E3501C"/>
    <w:rsid w:val="00E47F42"/>
    <w:rsid w:val="00E52C1A"/>
    <w:rsid w:val="00E75AF9"/>
    <w:rsid w:val="00E83646"/>
    <w:rsid w:val="00E9506C"/>
    <w:rsid w:val="00E96C4A"/>
    <w:rsid w:val="00EB2F51"/>
    <w:rsid w:val="00ED08C8"/>
    <w:rsid w:val="00ED7027"/>
    <w:rsid w:val="00EF2768"/>
    <w:rsid w:val="00EF4FF1"/>
    <w:rsid w:val="00F112EB"/>
    <w:rsid w:val="00F213FF"/>
    <w:rsid w:val="00F26437"/>
    <w:rsid w:val="00F26DBF"/>
    <w:rsid w:val="00F45090"/>
    <w:rsid w:val="00F5796C"/>
    <w:rsid w:val="00F71571"/>
    <w:rsid w:val="00F745F5"/>
    <w:rsid w:val="00F86641"/>
    <w:rsid w:val="00F9609F"/>
    <w:rsid w:val="00F976E6"/>
    <w:rsid w:val="00FA2D29"/>
    <w:rsid w:val="00FB3768"/>
    <w:rsid w:val="00FC5436"/>
    <w:rsid w:val="00FD5BD8"/>
    <w:rsid w:val="00FF5B27"/>
    <w:rsid w:val="00FF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FA8F"/>
  <w15:docId w15:val="{0A70BBC8-4862-4A8F-BBFE-673144A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DD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2E3"/>
  </w:style>
  <w:style w:type="paragraph" w:styleId="Pieddepage">
    <w:name w:val="footer"/>
    <w:basedOn w:val="Normal"/>
    <w:link w:val="PieddepageCar"/>
    <w:uiPriority w:val="99"/>
    <w:unhideWhenUsed/>
    <w:rsid w:val="0091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2E3"/>
  </w:style>
  <w:style w:type="paragraph" w:styleId="Paragraphedeliste">
    <w:name w:val="List Paragraph"/>
    <w:basedOn w:val="Normal"/>
    <w:uiPriority w:val="34"/>
    <w:qFormat/>
    <w:rsid w:val="00AE7C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896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 ESSASSI</dc:creator>
  <cp:keywords/>
  <dc:description/>
  <cp:lastModifiedBy>Imen ESSASSI</cp:lastModifiedBy>
  <cp:revision>66</cp:revision>
  <cp:lastPrinted>2017-11-17T14:47:00Z</cp:lastPrinted>
  <dcterms:created xsi:type="dcterms:W3CDTF">2017-10-20T22:22:00Z</dcterms:created>
  <dcterms:modified xsi:type="dcterms:W3CDTF">2018-09-16T15:50:00Z</dcterms:modified>
</cp:coreProperties>
</file>